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188D" w:rsidRDefault="004C188D" w:rsidP="004C188D">
      <w:pPr>
        <w:pBdr>
          <w:bottom w:val="single" w:sz="8" w:space="4" w:color="4F81BD"/>
        </w:pBdr>
        <w:spacing w:after="120"/>
        <w:jc w:val="center"/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</w:pPr>
    </w:p>
    <w:p w:rsidR="004C188D" w:rsidRDefault="004C188D" w:rsidP="004C188D">
      <w:pPr>
        <w:pBdr>
          <w:bottom w:val="single" w:sz="8" w:space="4" w:color="4F81BD"/>
        </w:pBdr>
        <w:spacing w:after="120"/>
        <w:jc w:val="right"/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</w:pPr>
    </w:p>
    <w:p w:rsidR="004C188D" w:rsidRPr="004C188D" w:rsidRDefault="004C188D" w:rsidP="004C188D">
      <w:pPr>
        <w:pBdr>
          <w:bottom w:val="single" w:sz="8" w:space="4" w:color="4F81BD"/>
        </w:pBdr>
        <w:spacing w:after="120"/>
        <w:jc w:val="right"/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  <w:lang w:val="bg-BG"/>
        </w:rPr>
      </w:pPr>
      <w:proofErr w:type="spellStart"/>
      <w:r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  <w:t>Приложение</w:t>
      </w:r>
      <w:proofErr w:type="spellEnd"/>
      <w:r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  <w:t xml:space="preserve"> №</w:t>
      </w:r>
      <w:r w:rsidR="003B6EEB"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  <w:lang w:val="bg-BG"/>
        </w:rPr>
        <w:t>2-</w:t>
      </w:r>
      <w:r w:rsidR="00232E14"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  <w:t>4</w:t>
      </w:r>
      <w:bookmarkStart w:id="0" w:name="_GoBack"/>
      <w:bookmarkEnd w:id="0"/>
    </w:p>
    <w:p w:rsidR="004C188D" w:rsidRPr="004C188D" w:rsidRDefault="004C188D" w:rsidP="004C188D">
      <w:pPr>
        <w:pBdr>
          <w:bottom w:val="single" w:sz="8" w:space="4" w:color="4F81BD"/>
        </w:pBdr>
        <w:spacing w:after="120"/>
        <w:jc w:val="center"/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  <w:lang w:val="bg-BG"/>
        </w:rPr>
      </w:pPr>
    </w:p>
    <w:p w:rsidR="004C188D" w:rsidRDefault="004C188D" w:rsidP="004C188D">
      <w:pPr>
        <w:pBdr>
          <w:bottom w:val="single" w:sz="8" w:space="4" w:color="4F81BD"/>
        </w:pBdr>
        <w:spacing w:after="120"/>
        <w:jc w:val="center"/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</w:pPr>
    </w:p>
    <w:p w:rsidR="004C188D" w:rsidRDefault="004C188D" w:rsidP="004C188D">
      <w:pPr>
        <w:pBdr>
          <w:bottom w:val="single" w:sz="8" w:space="4" w:color="4F81BD"/>
        </w:pBdr>
        <w:spacing w:after="120"/>
        <w:jc w:val="center"/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</w:pPr>
    </w:p>
    <w:p w:rsidR="004C188D" w:rsidRPr="004C188D" w:rsidRDefault="004C188D" w:rsidP="004C188D">
      <w:pPr>
        <w:pBdr>
          <w:bottom w:val="single" w:sz="8" w:space="4" w:color="4F81BD"/>
        </w:pBdr>
        <w:spacing w:after="120"/>
        <w:jc w:val="center"/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  <w:lang w:val="bg-BG"/>
        </w:rPr>
      </w:pPr>
    </w:p>
    <w:p w:rsidR="004C188D" w:rsidRPr="004C188D" w:rsidRDefault="004C188D" w:rsidP="004C188D">
      <w:pPr>
        <w:pBdr>
          <w:bottom w:val="single" w:sz="8" w:space="4" w:color="4F81BD"/>
        </w:pBdr>
        <w:spacing w:after="120"/>
        <w:jc w:val="center"/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  <w:lang w:val="bg-BG"/>
        </w:rPr>
      </w:pPr>
    </w:p>
    <w:p w:rsidR="004C188D" w:rsidRPr="004C188D" w:rsidRDefault="004C188D" w:rsidP="004C188D">
      <w:pPr>
        <w:pBdr>
          <w:bottom w:val="single" w:sz="8" w:space="4" w:color="4F81BD"/>
        </w:pBdr>
        <w:spacing w:after="120"/>
        <w:jc w:val="center"/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  <w:lang w:val="bg-BG"/>
        </w:rPr>
      </w:pPr>
    </w:p>
    <w:p w:rsidR="004C188D" w:rsidRPr="004C188D" w:rsidRDefault="006C6B0A" w:rsidP="004C188D">
      <w:pPr>
        <w:pBdr>
          <w:bottom w:val="single" w:sz="8" w:space="4" w:color="4F81BD"/>
        </w:pBdr>
        <w:spacing w:after="120"/>
        <w:jc w:val="center"/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  <w:t>Средна</w:t>
      </w:r>
      <w:proofErr w:type="spellEnd"/>
      <w:r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  <w:t>брутна</w:t>
      </w:r>
      <w:proofErr w:type="spellEnd"/>
      <w:r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  <w:t>годишна</w:t>
      </w:r>
      <w:proofErr w:type="spellEnd"/>
      <w:r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  <w:t>работна</w:t>
      </w:r>
      <w:proofErr w:type="spellEnd"/>
      <w:r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  <w:t>заплата</w:t>
      </w:r>
      <w:proofErr w:type="spellEnd"/>
      <w:r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  <w:t>на</w:t>
      </w:r>
      <w:proofErr w:type="spellEnd"/>
      <w:r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  <w:t>наетите</w:t>
      </w:r>
      <w:proofErr w:type="spellEnd"/>
      <w:r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  <w:t>лица</w:t>
      </w:r>
      <w:proofErr w:type="spellEnd"/>
      <w:r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  <w:t>по</w:t>
      </w:r>
      <w:proofErr w:type="spellEnd"/>
      <w:r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  <w:t>трудово</w:t>
      </w:r>
      <w:proofErr w:type="spellEnd"/>
      <w:r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  <w:t>или</w:t>
      </w:r>
      <w:proofErr w:type="spellEnd"/>
      <w:r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  <w:t>служебно</w:t>
      </w:r>
      <w:proofErr w:type="spellEnd"/>
      <w:r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  <w:t>правоотношение</w:t>
      </w:r>
      <w:proofErr w:type="spellEnd"/>
      <w:r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  <w:t>през</w:t>
      </w:r>
      <w:proofErr w:type="spellEnd"/>
      <w:r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  <w:t xml:space="preserve"> 2012 </w:t>
      </w:r>
      <w:proofErr w:type="spellStart"/>
      <w:r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  <w:t>година</w:t>
      </w:r>
      <w:proofErr w:type="spellEnd"/>
      <w:r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  <w:t xml:space="preserve"> и 2013 </w:t>
      </w:r>
      <w:proofErr w:type="spellStart"/>
      <w:r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  <w:t>година</w:t>
      </w:r>
      <w:proofErr w:type="spellEnd"/>
      <w:r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  <w:t>по</w:t>
      </w:r>
      <w:proofErr w:type="spellEnd"/>
      <w:r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  <w:t>данни</w:t>
      </w:r>
      <w:proofErr w:type="spellEnd"/>
      <w:r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  <w:t>на</w:t>
      </w:r>
      <w:proofErr w:type="spellEnd"/>
      <w:r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  <w:t xml:space="preserve"> НСИ</w:t>
      </w:r>
    </w:p>
    <w:p w:rsidR="004C188D" w:rsidRPr="004C188D" w:rsidRDefault="004C188D" w:rsidP="004C188D">
      <w:pPr>
        <w:spacing w:after="120"/>
        <w:jc w:val="center"/>
        <w:rPr>
          <w:rFonts w:ascii="Times New Roman" w:eastAsia="Calibri" w:hAnsi="Times New Roman" w:cs="Times New Roman"/>
          <w:i/>
          <w:lang w:val="bg-BG"/>
        </w:rPr>
      </w:pPr>
      <w:r w:rsidRPr="004C188D">
        <w:rPr>
          <w:rFonts w:ascii="Times New Roman" w:eastAsia="Calibri" w:hAnsi="Times New Roman" w:cs="Times New Roman"/>
          <w:i/>
          <w:lang w:val="bg-BG"/>
        </w:rPr>
        <w:t>в изпълнение на Договор № МС-199/29.10.2014 г. с предмет „</w:t>
      </w:r>
      <w:r w:rsidRPr="004C188D">
        <w:rPr>
          <w:rFonts w:ascii="Times New Roman" w:hAnsi="Times New Roman" w:cs="Times New Roman"/>
          <w:i/>
          <w:lang w:val="bg-BG"/>
        </w:rPr>
        <w:t>Консултантски услуги за определяне на унифицирани ставки за разходите за дейности, изпълнявани със собствени ресурси от бенефициентите по проекти, финансирани със средства от ЕС”</w:t>
      </w:r>
      <w:r w:rsidRPr="004C188D">
        <w:rPr>
          <w:rFonts w:ascii="Times New Roman" w:eastAsia="Calibri" w:hAnsi="Times New Roman" w:cs="Times New Roman"/>
          <w:i/>
          <w:lang w:val="bg-BG"/>
        </w:rPr>
        <w:t>, подписан между Администрация на Министерски съвет и ДЗЗД Консорциум „ИДЕИН-ФПИ-АФА”, и реализиран в рамките на проект „Подпомагане работата на Централно координационно звено”, рег. № 0105-ЦКЗ-1.1, финансиран от Оперативна програма „Техническа помощ“</w:t>
      </w:r>
    </w:p>
    <w:p w:rsidR="004C188D" w:rsidRPr="004C188D" w:rsidRDefault="004C188D" w:rsidP="004C188D">
      <w:pPr>
        <w:spacing w:after="120"/>
        <w:rPr>
          <w:rFonts w:ascii="Times New Roman" w:eastAsia="Calibri" w:hAnsi="Times New Roman" w:cs="Times New Roman"/>
          <w:i/>
          <w:lang w:val="bg-BG"/>
        </w:rPr>
      </w:pPr>
    </w:p>
    <w:p w:rsidR="00596A90" w:rsidRPr="004C188D" w:rsidRDefault="00C737F0" w:rsidP="004C188D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bg-BG"/>
        </w:rPr>
      </w:pPr>
      <w:r w:rsidRPr="004C188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bg-BG"/>
        </w:rPr>
        <w:t xml:space="preserve"> </w:t>
      </w:r>
    </w:p>
    <w:p w:rsidR="00DD43D3" w:rsidRPr="004C188D" w:rsidRDefault="00DD43D3">
      <w:pPr>
        <w:rPr>
          <w:rFonts w:ascii="Times New Roman" w:hAnsi="Times New Roman" w:cs="Times New Roman"/>
        </w:rPr>
      </w:pPr>
    </w:p>
    <w:sectPr w:rsidR="00DD43D3" w:rsidRPr="004C188D" w:rsidSect="00393752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1D66" w:rsidRDefault="00261D66" w:rsidP="004E0ACF">
      <w:pPr>
        <w:spacing w:after="0" w:line="240" w:lineRule="auto"/>
      </w:pPr>
      <w:r>
        <w:separator/>
      </w:r>
    </w:p>
  </w:endnote>
  <w:endnote w:type="continuationSeparator" w:id="0">
    <w:p w:rsidR="00261D66" w:rsidRDefault="00261D66" w:rsidP="004E0A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5AD8" w:rsidRDefault="000A5AD8" w:rsidP="000A5AD8">
    <w:pPr>
      <w:spacing w:after="0"/>
      <w:jc w:val="center"/>
      <w:rPr>
        <w:sz w:val="20"/>
        <w:szCs w:val="20"/>
        <w:lang w:val="bg-BG"/>
      </w:rPr>
    </w:pPr>
  </w:p>
  <w:tbl>
    <w:tblPr>
      <w:tblW w:w="5000" w:type="pct"/>
      <w:tblBorders>
        <w:insideH w:val="single" w:sz="4" w:space="0" w:color="auto"/>
      </w:tblBorders>
      <w:tblLook w:val="04A0" w:firstRow="1" w:lastRow="0" w:firstColumn="1" w:lastColumn="0" w:noHBand="0" w:noVBand="1"/>
    </w:tblPr>
    <w:tblGrid>
      <w:gridCol w:w="9854"/>
    </w:tblGrid>
    <w:tr w:rsidR="000A5AD8" w:rsidRPr="0007305C" w:rsidTr="00B323B2">
      <w:tc>
        <w:tcPr>
          <w:tcW w:w="5000" w:type="pct"/>
          <w:tcBorders>
            <w:top w:val="single" w:sz="4" w:space="0" w:color="auto"/>
            <w:bottom w:val="nil"/>
          </w:tcBorders>
          <w:shd w:val="clear" w:color="auto" w:fill="auto"/>
        </w:tcPr>
        <w:p w:rsidR="000A5AD8" w:rsidRDefault="000A5AD8" w:rsidP="00393752">
          <w:pPr>
            <w:pStyle w:val="Footer"/>
            <w:spacing w:line="276" w:lineRule="auto"/>
            <w:ind w:left="15"/>
            <w:jc w:val="center"/>
            <w:rPr>
              <w:sz w:val="14"/>
              <w:szCs w:val="14"/>
              <w:lang w:val="bg-BG"/>
            </w:rPr>
          </w:pPr>
          <w:r w:rsidRPr="00EE5750">
            <w:rPr>
              <w:bCs/>
              <w:sz w:val="14"/>
              <w:szCs w:val="14"/>
              <w:lang w:val="bg-BG"/>
            </w:rPr>
            <w:t xml:space="preserve">Този документ е създаден в рамките на проект </w:t>
          </w:r>
          <w:r w:rsidRPr="00EE5750">
            <w:rPr>
              <w:color w:val="000000"/>
              <w:sz w:val="14"/>
              <w:szCs w:val="14"/>
              <w:lang w:val="bg-BG" w:eastAsia="bg-BG" w:bidi="en-US"/>
            </w:rPr>
            <w:t xml:space="preserve">№ 105-ЦКЗ-1.1. “Подпомагане работата на Централно координационно звено“, финансиран </w:t>
          </w:r>
          <w:r w:rsidRPr="00EE5750">
            <w:rPr>
              <w:sz w:val="14"/>
              <w:szCs w:val="14"/>
              <w:lang w:val="bg-BG" w:bidi="en-US"/>
            </w:rPr>
            <w:t xml:space="preserve"> </w:t>
          </w:r>
          <w:r w:rsidRPr="00EE5750">
            <w:rPr>
              <w:color w:val="000000"/>
              <w:sz w:val="14"/>
              <w:szCs w:val="14"/>
              <w:lang w:val="bg-BG" w:eastAsia="bg-BG" w:bidi="en-US"/>
            </w:rPr>
            <w:t>по Оперативна програма „Техническа помощ”</w:t>
          </w:r>
          <w:r w:rsidRPr="00EE5750">
            <w:rPr>
              <w:iCs/>
              <w:sz w:val="14"/>
              <w:szCs w:val="14"/>
              <w:lang w:val="bg-BG"/>
            </w:rPr>
            <w:t xml:space="preserve">, изпълняван от </w:t>
          </w:r>
          <w:r w:rsidRPr="00EE5750">
            <w:rPr>
              <w:sz w:val="14"/>
              <w:szCs w:val="14"/>
              <w:lang w:val="bg-BG"/>
            </w:rPr>
            <w:t>Администрация на Министерски съвет</w:t>
          </w:r>
        </w:p>
        <w:p w:rsidR="000A5AD8" w:rsidRDefault="00232E14" w:rsidP="00B323B2">
          <w:pPr>
            <w:pStyle w:val="Footer"/>
            <w:spacing w:line="276" w:lineRule="auto"/>
            <w:ind w:left="15"/>
            <w:jc w:val="center"/>
            <w:rPr>
              <w:rStyle w:val="Hyperlink"/>
              <w:rFonts w:eastAsia="Calibri"/>
              <w:iCs/>
              <w:sz w:val="14"/>
              <w:szCs w:val="14"/>
              <w:lang w:val="bg-BG" w:eastAsia="bg-BG"/>
            </w:rPr>
          </w:pPr>
          <w:hyperlink r:id="rId1" w:history="1">
            <w:r w:rsidR="000A5AD8" w:rsidRPr="00EE5750">
              <w:rPr>
                <w:rStyle w:val="Hyperlink"/>
                <w:rFonts w:eastAsia="Calibri"/>
                <w:iCs/>
                <w:sz w:val="14"/>
                <w:szCs w:val="14"/>
                <w:lang w:val="bg-BG" w:eastAsia="bg-BG"/>
              </w:rPr>
              <w:t>www.eufunds.bg</w:t>
            </w:r>
          </w:hyperlink>
        </w:p>
        <w:p w:rsidR="000A5AD8" w:rsidRPr="00B01498" w:rsidRDefault="000A5AD8" w:rsidP="00B323B2">
          <w:pPr>
            <w:spacing w:after="0"/>
            <w:ind w:left="-695" w:firstLine="695"/>
            <w:jc w:val="center"/>
            <w:rPr>
              <w:rFonts w:eastAsia="Calibri"/>
              <w:iCs/>
              <w:sz w:val="14"/>
              <w:szCs w:val="14"/>
              <w:lang w:val="bg-BG" w:eastAsia="bg-BG"/>
            </w:rPr>
          </w:pPr>
        </w:p>
      </w:tc>
    </w:tr>
    <w:tr w:rsidR="000A5AD8" w:rsidRPr="0007305C" w:rsidTr="00B323B2">
      <w:tc>
        <w:tcPr>
          <w:tcW w:w="5000" w:type="pct"/>
          <w:tcBorders>
            <w:top w:val="nil"/>
            <w:bottom w:val="nil"/>
          </w:tcBorders>
          <w:shd w:val="clear" w:color="auto" w:fill="auto"/>
        </w:tcPr>
        <w:p w:rsidR="000A5AD8" w:rsidRPr="0007305C" w:rsidRDefault="000A5AD8" w:rsidP="00B323B2">
          <w:pPr>
            <w:pStyle w:val="Title"/>
            <w:spacing w:line="276" w:lineRule="auto"/>
            <w:rPr>
              <w:sz w:val="16"/>
              <w:szCs w:val="16"/>
            </w:rPr>
          </w:pPr>
          <w:proofErr w:type="spellStart"/>
          <w:proofErr w:type="gramStart"/>
          <w:r w:rsidRPr="007F13FD">
            <w:rPr>
              <w:sz w:val="20"/>
            </w:rPr>
            <w:t>стр</w:t>
          </w:r>
          <w:proofErr w:type="spellEnd"/>
          <w:proofErr w:type="gramEnd"/>
          <w:r w:rsidRPr="007F13FD">
            <w:rPr>
              <w:sz w:val="20"/>
            </w:rPr>
            <w:t xml:space="preserve">. </w:t>
          </w:r>
          <w:r w:rsidRPr="007F13FD">
            <w:rPr>
              <w:sz w:val="20"/>
            </w:rPr>
            <w:fldChar w:fldCharType="begin"/>
          </w:r>
          <w:r w:rsidRPr="007F13FD">
            <w:rPr>
              <w:sz w:val="20"/>
            </w:rPr>
            <w:instrText xml:space="preserve"> PAGE </w:instrText>
          </w:r>
          <w:r w:rsidRPr="007F13FD">
            <w:rPr>
              <w:sz w:val="20"/>
            </w:rPr>
            <w:fldChar w:fldCharType="separate"/>
          </w:r>
          <w:r w:rsidR="006C6B0A">
            <w:rPr>
              <w:noProof/>
              <w:sz w:val="20"/>
            </w:rPr>
            <w:t>23</w:t>
          </w:r>
          <w:r w:rsidRPr="007F13FD">
            <w:rPr>
              <w:sz w:val="20"/>
            </w:rPr>
            <w:fldChar w:fldCharType="end"/>
          </w:r>
          <w:r w:rsidRPr="007F13FD">
            <w:rPr>
              <w:sz w:val="20"/>
            </w:rPr>
            <w:t>/</w:t>
          </w:r>
          <w:r w:rsidRPr="007F13FD">
            <w:rPr>
              <w:sz w:val="20"/>
            </w:rPr>
            <w:fldChar w:fldCharType="begin"/>
          </w:r>
          <w:r w:rsidRPr="007F13FD">
            <w:rPr>
              <w:sz w:val="20"/>
            </w:rPr>
            <w:instrText xml:space="preserve"> NUMPAGES  </w:instrText>
          </w:r>
          <w:r w:rsidRPr="007F13FD">
            <w:rPr>
              <w:sz w:val="20"/>
            </w:rPr>
            <w:fldChar w:fldCharType="separate"/>
          </w:r>
          <w:r w:rsidR="006C6B0A">
            <w:rPr>
              <w:noProof/>
              <w:sz w:val="20"/>
            </w:rPr>
            <w:t>23</w:t>
          </w:r>
          <w:r w:rsidRPr="007F13FD">
            <w:rPr>
              <w:sz w:val="20"/>
            </w:rPr>
            <w:fldChar w:fldCharType="end"/>
          </w:r>
        </w:p>
      </w:tc>
    </w:tr>
  </w:tbl>
  <w:p w:rsidR="000A5AD8" w:rsidRPr="00FD461E" w:rsidRDefault="000A5AD8" w:rsidP="000A5AD8">
    <w:pPr>
      <w:spacing w:after="0"/>
      <w:rPr>
        <w:sz w:val="2"/>
        <w:szCs w:val="2"/>
        <w:lang w:val="bg-BG"/>
      </w:rPr>
    </w:pPr>
  </w:p>
  <w:p w:rsidR="00107543" w:rsidRPr="00393752" w:rsidRDefault="00107543" w:rsidP="000A5AD8">
    <w:pPr>
      <w:pStyle w:val="Footer"/>
      <w:rPr>
        <w:rFonts w:ascii="Times New Roman" w:hAnsi="Times New Roman" w:cs="Times New Roman"/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4A0" w:firstRow="1" w:lastRow="0" w:firstColumn="1" w:lastColumn="0" w:noHBand="0" w:noVBand="1"/>
    </w:tblPr>
    <w:tblGrid>
      <w:gridCol w:w="9212"/>
    </w:tblGrid>
    <w:tr w:rsidR="00107543" w:rsidRPr="00E37336" w:rsidTr="00DE7E64">
      <w:trPr>
        <w:trHeight w:val="483"/>
      </w:trPr>
      <w:tc>
        <w:tcPr>
          <w:tcW w:w="9212" w:type="dxa"/>
          <w:tcBorders>
            <w:top w:val="single" w:sz="4" w:space="0" w:color="auto"/>
          </w:tcBorders>
          <w:shd w:val="clear" w:color="auto" w:fill="auto"/>
        </w:tcPr>
        <w:p w:rsidR="00107543" w:rsidRPr="00910A19" w:rsidRDefault="00107543" w:rsidP="00DE7E64">
          <w:pPr>
            <w:spacing w:after="0"/>
            <w:jc w:val="center"/>
            <w:rPr>
              <w:rFonts w:ascii="Times New Roman" w:hAnsi="Times New Roman" w:cs="Times New Roman"/>
              <w:b/>
              <w:sz w:val="16"/>
              <w:szCs w:val="16"/>
            </w:rPr>
          </w:pPr>
        </w:p>
        <w:p w:rsidR="00107543" w:rsidRPr="00910A19" w:rsidRDefault="00107543" w:rsidP="00DE7E64">
          <w:pPr>
            <w:spacing w:after="0"/>
            <w:jc w:val="center"/>
            <w:rPr>
              <w:rFonts w:ascii="Times New Roman" w:hAnsi="Times New Roman" w:cs="Times New Roman"/>
              <w:b/>
              <w:sz w:val="16"/>
              <w:szCs w:val="16"/>
            </w:rPr>
          </w:pPr>
          <w:proofErr w:type="spellStart"/>
          <w:r w:rsidRPr="00910A19">
            <w:rPr>
              <w:rFonts w:ascii="Times New Roman" w:hAnsi="Times New Roman" w:cs="Times New Roman"/>
              <w:b/>
              <w:sz w:val="16"/>
              <w:szCs w:val="16"/>
            </w:rPr>
            <w:t>Изпълнител</w:t>
          </w:r>
          <w:proofErr w:type="spellEnd"/>
          <w:r w:rsidRPr="00910A19">
            <w:rPr>
              <w:rFonts w:ascii="Times New Roman" w:hAnsi="Times New Roman" w:cs="Times New Roman"/>
              <w:b/>
              <w:sz w:val="16"/>
              <w:szCs w:val="16"/>
            </w:rPr>
            <w:t xml:space="preserve">: ДЗЗД </w:t>
          </w:r>
          <w:proofErr w:type="spellStart"/>
          <w:r w:rsidRPr="00910A19">
            <w:rPr>
              <w:rFonts w:ascii="Times New Roman" w:hAnsi="Times New Roman" w:cs="Times New Roman"/>
              <w:b/>
              <w:sz w:val="16"/>
              <w:szCs w:val="16"/>
            </w:rPr>
            <w:t>Консорциум</w:t>
          </w:r>
          <w:proofErr w:type="spellEnd"/>
          <w:r w:rsidRPr="00910A19">
            <w:rPr>
              <w:rFonts w:ascii="Times New Roman" w:hAnsi="Times New Roman" w:cs="Times New Roman"/>
              <w:b/>
              <w:sz w:val="16"/>
              <w:szCs w:val="16"/>
            </w:rPr>
            <w:t xml:space="preserve"> „ИДЕИН-ФПИ-АФА”</w:t>
          </w:r>
        </w:p>
        <w:p w:rsidR="00107543" w:rsidRPr="00910A19" w:rsidRDefault="00107543" w:rsidP="00DE7E64">
          <w:pPr>
            <w:spacing w:after="0"/>
            <w:jc w:val="center"/>
            <w:rPr>
              <w:rFonts w:ascii="Times New Roman" w:hAnsi="Times New Roman" w:cs="Times New Roman"/>
              <w:b/>
              <w:sz w:val="16"/>
              <w:szCs w:val="16"/>
            </w:rPr>
          </w:pPr>
          <w:proofErr w:type="spellStart"/>
          <w:r w:rsidRPr="00910A19">
            <w:rPr>
              <w:rFonts w:ascii="Times New Roman" w:hAnsi="Times New Roman" w:cs="Times New Roman"/>
              <w:b/>
              <w:sz w:val="16"/>
              <w:szCs w:val="16"/>
            </w:rPr>
            <w:t>Адрес</w:t>
          </w:r>
          <w:proofErr w:type="spellEnd"/>
          <w:r w:rsidRPr="00910A19">
            <w:rPr>
              <w:rFonts w:ascii="Times New Roman" w:hAnsi="Times New Roman" w:cs="Times New Roman"/>
              <w:b/>
              <w:sz w:val="16"/>
              <w:szCs w:val="16"/>
            </w:rPr>
            <w:t xml:space="preserve"> </w:t>
          </w:r>
          <w:proofErr w:type="spellStart"/>
          <w:r w:rsidRPr="00910A19">
            <w:rPr>
              <w:rFonts w:ascii="Times New Roman" w:hAnsi="Times New Roman" w:cs="Times New Roman"/>
              <w:b/>
              <w:sz w:val="16"/>
              <w:szCs w:val="16"/>
            </w:rPr>
            <w:t>на</w:t>
          </w:r>
          <w:proofErr w:type="spellEnd"/>
          <w:r w:rsidRPr="00910A19">
            <w:rPr>
              <w:rFonts w:ascii="Times New Roman" w:hAnsi="Times New Roman" w:cs="Times New Roman"/>
              <w:b/>
              <w:sz w:val="16"/>
              <w:szCs w:val="16"/>
            </w:rPr>
            <w:t xml:space="preserve"> </w:t>
          </w:r>
          <w:proofErr w:type="spellStart"/>
          <w:r w:rsidRPr="00910A19">
            <w:rPr>
              <w:rFonts w:ascii="Times New Roman" w:hAnsi="Times New Roman" w:cs="Times New Roman"/>
              <w:b/>
              <w:sz w:val="16"/>
              <w:szCs w:val="16"/>
            </w:rPr>
            <w:t>изпълнителя</w:t>
          </w:r>
          <w:proofErr w:type="spellEnd"/>
          <w:r w:rsidRPr="00910A19">
            <w:rPr>
              <w:rFonts w:ascii="Times New Roman" w:hAnsi="Times New Roman" w:cs="Times New Roman"/>
              <w:b/>
              <w:sz w:val="16"/>
              <w:szCs w:val="16"/>
            </w:rPr>
            <w:t xml:space="preserve">: </w:t>
          </w:r>
          <w:proofErr w:type="spellStart"/>
          <w:r w:rsidRPr="00910A19">
            <w:rPr>
              <w:rFonts w:ascii="Times New Roman" w:hAnsi="Times New Roman" w:cs="Times New Roman"/>
              <w:b/>
              <w:sz w:val="16"/>
              <w:szCs w:val="16"/>
            </w:rPr>
            <w:t>ул</w:t>
          </w:r>
          <w:proofErr w:type="spellEnd"/>
          <w:r w:rsidRPr="00910A19">
            <w:rPr>
              <w:rFonts w:ascii="Times New Roman" w:hAnsi="Times New Roman" w:cs="Times New Roman"/>
              <w:b/>
              <w:sz w:val="16"/>
              <w:szCs w:val="16"/>
            </w:rPr>
            <w:t>. „</w:t>
          </w:r>
          <w:proofErr w:type="spellStart"/>
          <w:r w:rsidRPr="00910A19">
            <w:rPr>
              <w:rFonts w:ascii="Times New Roman" w:hAnsi="Times New Roman" w:cs="Times New Roman"/>
              <w:b/>
              <w:sz w:val="16"/>
              <w:szCs w:val="16"/>
            </w:rPr>
            <w:t>Българска</w:t>
          </w:r>
          <w:proofErr w:type="spellEnd"/>
          <w:r w:rsidRPr="00910A19">
            <w:rPr>
              <w:rFonts w:ascii="Times New Roman" w:hAnsi="Times New Roman" w:cs="Times New Roman"/>
              <w:b/>
              <w:sz w:val="16"/>
              <w:szCs w:val="16"/>
            </w:rPr>
            <w:t xml:space="preserve"> </w:t>
          </w:r>
          <w:proofErr w:type="spellStart"/>
          <w:r w:rsidRPr="00910A19">
            <w:rPr>
              <w:rFonts w:ascii="Times New Roman" w:hAnsi="Times New Roman" w:cs="Times New Roman"/>
              <w:b/>
              <w:sz w:val="16"/>
              <w:szCs w:val="16"/>
            </w:rPr>
            <w:t>морава</w:t>
          </w:r>
          <w:proofErr w:type="spellEnd"/>
          <w:r w:rsidRPr="00910A19">
            <w:rPr>
              <w:rFonts w:ascii="Times New Roman" w:hAnsi="Times New Roman" w:cs="Times New Roman"/>
              <w:b/>
              <w:sz w:val="16"/>
              <w:szCs w:val="16"/>
            </w:rPr>
            <w:t xml:space="preserve">” №54, </w:t>
          </w:r>
          <w:proofErr w:type="spellStart"/>
          <w:r w:rsidRPr="00910A19">
            <w:rPr>
              <w:rFonts w:ascii="Times New Roman" w:hAnsi="Times New Roman" w:cs="Times New Roman"/>
              <w:b/>
              <w:sz w:val="16"/>
              <w:szCs w:val="16"/>
            </w:rPr>
            <w:t>ет</w:t>
          </w:r>
          <w:proofErr w:type="spellEnd"/>
          <w:r w:rsidRPr="00910A19">
            <w:rPr>
              <w:rFonts w:ascii="Times New Roman" w:hAnsi="Times New Roman" w:cs="Times New Roman"/>
              <w:b/>
              <w:sz w:val="16"/>
              <w:szCs w:val="16"/>
            </w:rPr>
            <w:t xml:space="preserve">. 7, 1303 </w:t>
          </w:r>
          <w:proofErr w:type="spellStart"/>
          <w:r w:rsidRPr="00910A19">
            <w:rPr>
              <w:rFonts w:ascii="Times New Roman" w:hAnsi="Times New Roman" w:cs="Times New Roman"/>
              <w:b/>
              <w:sz w:val="16"/>
              <w:szCs w:val="16"/>
            </w:rPr>
            <w:t>София</w:t>
          </w:r>
          <w:proofErr w:type="spellEnd"/>
          <w:r w:rsidRPr="00910A19">
            <w:rPr>
              <w:rFonts w:ascii="Times New Roman" w:hAnsi="Times New Roman" w:cs="Times New Roman"/>
              <w:b/>
              <w:sz w:val="16"/>
              <w:szCs w:val="16"/>
            </w:rPr>
            <w:t xml:space="preserve">, </w:t>
          </w:r>
          <w:proofErr w:type="spellStart"/>
          <w:r w:rsidRPr="00910A19">
            <w:rPr>
              <w:rFonts w:ascii="Times New Roman" w:hAnsi="Times New Roman" w:cs="Times New Roman"/>
              <w:b/>
              <w:sz w:val="16"/>
              <w:szCs w:val="16"/>
            </w:rPr>
            <w:t>България</w:t>
          </w:r>
          <w:proofErr w:type="spellEnd"/>
        </w:p>
        <w:p w:rsidR="00107543" w:rsidRPr="000E2347" w:rsidRDefault="00107543" w:rsidP="00DE7E64">
          <w:pPr>
            <w:spacing w:after="0"/>
            <w:jc w:val="center"/>
            <w:rPr>
              <w:b/>
              <w:sz w:val="16"/>
              <w:szCs w:val="16"/>
            </w:rPr>
          </w:pPr>
        </w:p>
      </w:tc>
    </w:tr>
    <w:tr w:rsidR="00107543" w:rsidRPr="000E2347" w:rsidTr="00DE7E64">
      <w:trPr>
        <w:trHeight w:val="483"/>
      </w:trPr>
      <w:tc>
        <w:tcPr>
          <w:tcW w:w="9212" w:type="dxa"/>
          <w:shd w:val="clear" w:color="auto" w:fill="auto"/>
        </w:tcPr>
        <w:tbl>
          <w:tblPr>
            <w:tblW w:w="0" w:type="auto"/>
            <w:jc w:val="center"/>
            <w:tblLook w:val="04A0" w:firstRow="1" w:lastRow="0" w:firstColumn="1" w:lastColumn="0" w:noHBand="0" w:noVBand="1"/>
          </w:tblPr>
          <w:tblGrid>
            <w:gridCol w:w="2303"/>
            <w:gridCol w:w="2303"/>
            <w:gridCol w:w="2303"/>
          </w:tblGrid>
          <w:tr w:rsidR="00107543" w:rsidRPr="000E2347" w:rsidTr="00DE7E64">
            <w:trPr>
              <w:jc w:val="center"/>
            </w:trPr>
            <w:tc>
              <w:tcPr>
                <w:tcW w:w="2303" w:type="dxa"/>
                <w:vAlign w:val="center"/>
              </w:tcPr>
              <w:p w:rsidR="00107543" w:rsidRPr="000E2347" w:rsidRDefault="00107543" w:rsidP="00DE7E64">
                <w:pPr>
                  <w:spacing w:after="0"/>
                  <w:jc w:val="center"/>
                  <w:rPr>
                    <w:b/>
                    <w:sz w:val="16"/>
                    <w:szCs w:val="16"/>
                  </w:rPr>
                </w:pPr>
                <w:r w:rsidRPr="000E2347">
                  <w:rPr>
                    <w:b/>
                    <w:noProof/>
                    <w:sz w:val="16"/>
                    <w:szCs w:val="16"/>
                  </w:rPr>
                  <w:drawing>
                    <wp:inline distT="0" distB="0" distL="0" distR="0" wp14:anchorId="54D3CC2B" wp14:editId="5C4C7E89">
                      <wp:extent cx="952500" cy="219075"/>
                      <wp:effectExtent l="19050" t="0" r="0" b="0"/>
                      <wp:docPr id="6" name="Картина 10" descr="s_cf455fcd8a9902a0e225a900fe7adb08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10" descr="s_cf455fcd8a9902a0e225a900fe7adb08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952500" cy="2190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303" w:type="dxa"/>
                <w:vAlign w:val="center"/>
              </w:tcPr>
              <w:p w:rsidR="00107543" w:rsidRPr="000E2347" w:rsidRDefault="00107543" w:rsidP="00DE7E64">
                <w:pPr>
                  <w:spacing w:after="0"/>
                  <w:jc w:val="center"/>
                  <w:rPr>
                    <w:b/>
                    <w:sz w:val="16"/>
                    <w:szCs w:val="16"/>
                  </w:rPr>
                </w:pPr>
                <w:r w:rsidRPr="000E2347">
                  <w:rPr>
                    <w:b/>
                    <w:noProof/>
                    <w:sz w:val="16"/>
                    <w:szCs w:val="16"/>
                  </w:rPr>
                  <w:drawing>
                    <wp:inline distT="0" distB="0" distL="0" distR="0" wp14:anchorId="7D9F43B4" wp14:editId="61F54CD8">
                      <wp:extent cx="695325" cy="304800"/>
                      <wp:effectExtent l="19050" t="0" r="9525" b="0"/>
                      <wp:docPr id="7" name="Picture 4" descr="LIF Logo copy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 descr="LIF Logo copy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95325" cy="3048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303" w:type="dxa"/>
                <w:vAlign w:val="center"/>
              </w:tcPr>
              <w:p w:rsidR="00107543" w:rsidRPr="000E2347" w:rsidRDefault="00107543" w:rsidP="00DE7E64">
                <w:pPr>
                  <w:spacing w:after="0"/>
                  <w:jc w:val="center"/>
                  <w:rPr>
                    <w:b/>
                    <w:sz w:val="16"/>
                    <w:szCs w:val="16"/>
                  </w:rPr>
                </w:pPr>
                <w:r w:rsidRPr="000E2347">
                  <w:rPr>
                    <w:b/>
                    <w:noProof/>
                    <w:sz w:val="16"/>
                    <w:szCs w:val="16"/>
                  </w:rPr>
                  <w:drawing>
                    <wp:inline distT="0" distB="0" distL="0" distR="0" wp14:anchorId="1A91EF6F" wp14:editId="6B9B3D8E">
                      <wp:extent cx="771525" cy="304800"/>
                      <wp:effectExtent l="19050" t="0" r="9525" b="0"/>
                      <wp:docPr id="8" name="Картина 4" descr="C:\Users\boryana.bogdanliiska\Desktop\index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4" descr="C:\Users\boryana.bogdanliiska\Desktop\index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771525" cy="3048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:rsidR="00107543" w:rsidRPr="000E2347" w:rsidRDefault="00107543" w:rsidP="00DE7E64">
          <w:pPr>
            <w:spacing w:after="0"/>
            <w:jc w:val="center"/>
            <w:rPr>
              <w:b/>
              <w:sz w:val="16"/>
              <w:szCs w:val="16"/>
            </w:rPr>
          </w:pPr>
        </w:p>
      </w:tc>
    </w:tr>
  </w:tbl>
  <w:p w:rsidR="00107543" w:rsidRDefault="001075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1D66" w:rsidRDefault="00261D66" w:rsidP="004E0ACF">
      <w:pPr>
        <w:spacing w:after="0" w:line="240" w:lineRule="auto"/>
      </w:pPr>
      <w:r>
        <w:separator/>
      </w:r>
    </w:p>
  </w:footnote>
  <w:footnote w:type="continuationSeparator" w:id="0">
    <w:p w:rsidR="00261D66" w:rsidRDefault="00261D66" w:rsidP="004E0A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insideH w:val="single" w:sz="4" w:space="0" w:color="auto"/>
      </w:tblBorders>
      <w:tblLook w:val="04A0" w:firstRow="1" w:lastRow="0" w:firstColumn="1" w:lastColumn="0" w:noHBand="0" w:noVBand="1"/>
    </w:tblPr>
    <w:tblGrid>
      <w:gridCol w:w="9854"/>
    </w:tblGrid>
    <w:tr w:rsidR="00107543" w:rsidRPr="00B377E8" w:rsidTr="00DE7E64">
      <w:tc>
        <w:tcPr>
          <w:tcW w:w="5000" w:type="pct"/>
          <w:shd w:val="clear" w:color="auto" w:fill="auto"/>
        </w:tcPr>
        <w:p w:rsidR="00107543" w:rsidRPr="00596A90" w:rsidRDefault="00107543" w:rsidP="004C188D">
          <w:pPr>
            <w:spacing w:after="0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proofErr w:type="spellStart"/>
          <w:r w:rsidRPr="00596A90">
            <w:rPr>
              <w:rFonts w:ascii="Times New Roman" w:hAnsi="Times New Roman" w:cs="Times New Roman"/>
              <w:b/>
              <w:kern w:val="28"/>
              <w:sz w:val="20"/>
              <w:szCs w:val="20"/>
            </w:rPr>
            <w:t>Идентифицирани</w:t>
          </w:r>
          <w:proofErr w:type="spellEnd"/>
          <w:r w:rsidRPr="00596A90">
            <w:rPr>
              <w:rFonts w:ascii="Times New Roman" w:hAnsi="Times New Roman" w:cs="Times New Roman"/>
              <w:b/>
              <w:kern w:val="28"/>
              <w:sz w:val="20"/>
              <w:szCs w:val="20"/>
            </w:rPr>
            <w:t xml:space="preserve"> </w:t>
          </w:r>
          <w:proofErr w:type="spellStart"/>
          <w:r w:rsidRPr="00596A90">
            <w:rPr>
              <w:rFonts w:ascii="Times New Roman" w:hAnsi="Times New Roman" w:cs="Times New Roman"/>
              <w:b/>
              <w:kern w:val="28"/>
              <w:sz w:val="20"/>
              <w:szCs w:val="20"/>
            </w:rPr>
            <w:t>типове</w:t>
          </w:r>
          <w:proofErr w:type="spellEnd"/>
          <w:r w:rsidRPr="00596A90">
            <w:rPr>
              <w:rFonts w:ascii="Times New Roman" w:hAnsi="Times New Roman" w:cs="Times New Roman"/>
              <w:b/>
              <w:kern w:val="28"/>
              <w:sz w:val="20"/>
              <w:szCs w:val="20"/>
            </w:rPr>
            <w:t xml:space="preserve"> </w:t>
          </w:r>
          <w:proofErr w:type="spellStart"/>
          <w:r w:rsidRPr="00596A90">
            <w:rPr>
              <w:rFonts w:ascii="Times New Roman" w:hAnsi="Times New Roman" w:cs="Times New Roman"/>
              <w:b/>
              <w:kern w:val="28"/>
              <w:sz w:val="20"/>
              <w:szCs w:val="20"/>
            </w:rPr>
            <w:t>дейности</w:t>
          </w:r>
          <w:proofErr w:type="spellEnd"/>
          <w:r w:rsidRPr="00596A90">
            <w:rPr>
              <w:rFonts w:ascii="Times New Roman" w:hAnsi="Times New Roman" w:cs="Times New Roman"/>
              <w:b/>
              <w:kern w:val="28"/>
              <w:sz w:val="20"/>
              <w:szCs w:val="20"/>
            </w:rPr>
            <w:t xml:space="preserve">, </w:t>
          </w:r>
          <w:proofErr w:type="spellStart"/>
          <w:r w:rsidRPr="00596A90">
            <w:rPr>
              <w:rFonts w:ascii="Times New Roman" w:hAnsi="Times New Roman" w:cs="Times New Roman"/>
              <w:b/>
              <w:kern w:val="28"/>
              <w:sz w:val="20"/>
              <w:szCs w:val="20"/>
            </w:rPr>
            <w:t>които</w:t>
          </w:r>
          <w:proofErr w:type="spellEnd"/>
          <w:r w:rsidRPr="00596A90">
            <w:rPr>
              <w:rFonts w:ascii="Times New Roman" w:hAnsi="Times New Roman" w:cs="Times New Roman"/>
              <w:b/>
              <w:kern w:val="28"/>
              <w:sz w:val="20"/>
              <w:szCs w:val="20"/>
            </w:rPr>
            <w:t xml:space="preserve"> </w:t>
          </w:r>
          <w:proofErr w:type="spellStart"/>
          <w:r w:rsidRPr="00596A90">
            <w:rPr>
              <w:rFonts w:ascii="Times New Roman" w:hAnsi="Times New Roman" w:cs="Times New Roman"/>
              <w:b/>
              <w:kern w:val="28"/>
              <w:sz w:val="20"/>
              <w:szCs w:val="20"/>
            </w:rPr>
            <w:t>биха</w:t>
          </w:r>
          <w:proofErr w:type="spellEnd"/>
          <w:r w:rsidRPr="00596A90">
            <w:rPr>
              <w:rFonts w:ascii="Times New Roman" w:hAnsi="Times New Roman" w:cs="Times New Roman"/>
              <w:b/>
              <w:kern w:val="28"/>
              <w:sz w:val="20"/>
              <w:szCs w:val="20"/>
            </w:rPr>
            <w:t xml:space="preserve"> </w:t>
          </w:r>
          <w:proofErr w:type="spellStart"/>
          <w:r w:rsidRPr="00596A90">
            <w:rPr>
              <w:rFonts w:ascii="Times New Roman" w:hAnsi="Times New Roman" w:cs="Times New Roman"/>
              <w:b/>
              <w:kern w:val="28"/>
              <w:sz w:val="20"/>
              <w:szCs w:val="20"/>
            </w:rPr>
            <w:t>могли</w:t>
          </w:r>
          <w:proofErr w:type="spellEnd"/>
          <w:r w:rsidRPr="00596A90">
            <w:rPr>
              <w:rFonts w:ascii="Times New Roman" w:hAnsi="Times New Roman" w:cs="Times New Roman"/>
              <w:b/>
              <w:kern w:val="28"/>
              <w:sz w:val="20"/>
              <w:szCs w:val="20"/>
            </w:rPr>
            <w:t xml:space="preserve"> </w:t>
          </w:r>
          <w:proofErr w:type="spellStart"/>
          <w:r w:rsidRPr="00596A90">
            <w:rPr>
              <w:rFonts w:ascii="Times New Roman" w:hAnsi="Times New Roman" w:cs="Times New Roman"/>
              <w:b/>
              <w:kern w:val="28"/>
              <w:sz w:val="20"/>
              <w:szCs w:val="20"/>
            </w:rPr>
            <w:t>да</w:t>
          </w:r>
          <w:proofErr w:type="spellEnd"/>
          <w:r w:rsidRPr="00596A90">
            <w:rPr>
              <w:rFonts w:ascii="Times New Roman" w:hAnsi="Times New Roman" w:cs="Times New Roman"/>
              <w:b/>
              <w:kern w:val="28"/>
              <w:sz w:val="20"/>
              <w:szCs w:val="20"/>
            </w:rPr>
            <w:t xml:space="preserve"> </w:t>
          </w:r>
          <w:proofErr w:type="spellStart"/>
          <w:r w:rsidRPr="00596A90">
            <w:rPr>
              <w:rFonts w:ascii="Times New Roman" w:hAnsi="Times New Roman" w:cs="Times New Roman"/>
              <w:b/>
              <w:kern w:val="28"/>
              <w:sz w:val="20"/>
              <w:szCs w:val="20"/>
            </w:rPr>
            <w:t>се</w:t>
          </w:r>
          <w:proofErr w:type="spellEnd"/>
          <w:r w:rsidRPr="00596A90">
            <w:rPr>
              <w:rFonts w:ascii="Times New Roman" w:hAnsi="Times New Roman" w:cs="Times New Roman"/>
              <w:b/>
              <w:kern w:val="28"/>
              <w:sz w:val="20"/>
              <w:szCs w:val="20"/>
            </w:rPr>
            <w:t xml:space="preserve"> </w:t>
          </w:r>
          <w:proofErr w:type="spellStart"/>
          <w:r w:rsidRPr="00596A90">
            <w:rPr>
              <w:rFonts w:ascii="Times New Roman" w:hAnsi="Times New Roman" w:cs="Times New Roman"/>
              <w:b/>
              <w:kern w:val="28"/>
              <w:sz w:val="20"/>
              <w:szCs w:val="20"/>
            </w:rPr>
            <w:t>изпълняват</w:t>
          </w:r>
          <w:proofErr w:type="spellEnd"/>
          <w:r w:rsidRPr="00596A90">
            <w:rPr>
              <w:rFonts w:ascii="Times New Roman" w:hAnsi="Times New Roman" w:cs="Times New Roman"/>
              <w:b/>
              <w:kern w:val="28"/>
              <w:sz w:val="20"/>
              <w:szCs w:val="20"/>
            </w:rPr>
            <w:t xml:space="preserve"> </w:t>
          </w:r>
          <w:proofErr w:type="spellStart"/>
          <w:r w:rsidRPr="00596A90">
            <w:rPr>
              <w:rFonts w:ascii="Times New Roman" w:hAnsi="Times New Roman" w:cs="Times New Roman"/>
              <w:b/>
              <w:kern w:val="28"/>
              <w:sz w:val="20"/>
              <w:szCs w:val="20"/>
            </w:rPr>
            <w:t>със</w:t>
          </w:r>
          <w:proofErr w:type="spellEnd"/>
          <w:r w:rsidRPr="00596A90">
            <w:rPr>
              <w:rFonts w:ascii="Times New Roman" w:hAnsi="Times New Roman" w:cs="Times New Roman"/>
              <w:b/>
              <w:kern w:val="28"/>
              <w:sz w:val="20"/>
              <w:szCs w:val="20"/>
            </w:rPr>
            <w:t xml:space="preserve"> </w:t>
          </w:r>
          <w:proofErr w:type="spellStart"/>
          <w:r w:rsidRPr="00596A90">
            <w:rPr>
              <w:rFonts w:ascii="Times New Roman" w:hAnsi="Times New Roman" w:cs="Times New Roman"/>
              <w:b/>
              <w:kern w:val="28"/>
              <w:sz w:val="20"/>
              <w:szCs w:val="20"/>
            </w:rPr>
            <w:t>собствени</w:t>
          </w:r>
          <w:proofErr w:type="spellEnd"/>
          <w:r w:rsidRPr="00596A90">
            <w:rPr>
              <w:rFonts w:ascii="Times New Roman" w:hAnsi="Times New Roman" w:cs="Times New Roman"/>
              <w:b/>
              <w:kern w:val="28"/>
              <w:sz w:val="20"/>
              <w:szCs w:val="20"/>
            </w:rPr>
            <w:t xml:space="preserve"> </w:t>
          </w:r>
          <w:proofErr w:type="spellStart"/>
          <w:r w:rsidRPr="00596A90">
            <w:rPr>
              <w:rFonts w:ascii="Times New Roman" w:hAnsi="Times New Roman" w:cs="Times New Roman"/>
              <w:b/>
              <w:kern w:val="28"/>
              <w:sz w:val="20"/>
              <w:szCs w:val="20"/>
            </w:rPr>
            <w:t>ресурси</w:t>
          </w:r>
          <w:proofErr w:type="spellEnd"/>
          <w:r w:rsidRPr="00596A90">
            <w:rPr>
              <w:rFonts w:ascii="Times New Roman" w:hAnsi="Times New Roman" w:cs="Times New Roman"/>
              <w:b/>
              <w:kern w:val="28"/>
              <w:sz w:val="20"/>
              <w:szCs w:val="20"/>
            </w:rPr>
            <w:t xml:space="preserve"> </w:t>
          </w:r>
          <w:proofErr w:type="spellStart"/>
          <w:r w:rsidRPr="00596A90">
            <w:rPr>
              <w:rFonts w:ascii="Times New Roman" w:hAnsi="Times New Roman" w:cs="Times New Roman"/>
              <w:b/>
              <w:kern w:val="28"/>
              <w:sz w:val="20"/>
              <w:szCs w:val="20"/>
            </w:rPr>
            <w:t>на</w:t>
          </w:r>
          <w:proofErr w:type="spellEnd"/>
          <w:r w:rsidRPr="00596A90">
            <w:rPr>
              <w:rFonts w:ascii="Times New Roman" w:hAnsi="Times New Roman" w:cs="Times New Roman"/>
              <w:b/>
              <w:kern w:val="28"/>
              <w:sz w:val="20"/>
              <w:szCs w:val="20"/>
            </w:rPr>
            <w:t xml:space="preserve"> </w:t>
          </w:r>
          <w:proofErr w:type="spellStart"/>
          <w:r w:rsidRPr="00596A90">
            <w:rPr>
              <w:rFonts w:ascii="Times New Roman" w:hAnsi="Times New Roman" w:cs="Times New Roman"/>
              <w:b/>
              <w:kern w:val="28"/>
              <w:sz w:val="20"/>
              <w:szCs w:val="20"/>
            </w:rPr>
            <w:t>бенефициентите</w:t>
          </w:r>
          <w:proofErr w:type="spellEnd"/>
          <w:r w:rsidRPr="00596A90">
            <w:rPr>
              <w:rFonts w:ascii="Times New Roman" w:hAnsi="Times New Roman" w:cs="Times New Roman"/>
              <w:b/>
              <w:kern w:val="28"/>
              <w:sz w:val="20"/>
              <w:szCs w:val="20"/>
            </w:rPr>
            <w:t xml:space="preserve"> </w:t>
          </w:r>
          <w:proofErr w:type="spellStart"/>
          <w:r w:rsidRPr="00596A90">
            <w:rPr>
              <w:rFonts w:ascii="Times New Roman" w:hAnsi="Times New Roman" w:cs="Times New Roman"/>
              <w:b/>
              <w:kern w:val="28"/>
              <w:sz w:val="20"/>
              <w:szCs w:val="20"/>
            </w:rPr>
            <w:t>на</w:t>
          </w:r>
          <w:proofErr w:type="spellEnd"/>
          <w:r w:rsidRPr="00596A90">
            <w:rPr>
              <w:rFonts w:ascii="Times New Roman" w:hAnsi="Times New Roman" w:cs="Times New Roman"/>
              <w:b/>
              <w:kern w:val="28"/>
              <w:sz w:val="20"/>
              <w:szCs w:val="20"/>
            </w:rPr>
            <w:t xml:space="preserve"> </w:t>
          </w:r>
          <w:proofErr w:type="spellStart"/>
          <w:r w:rsidRPr="00596A90">
            <w:rPr>
              <w:rFonts w:ascii="Times New Roman" w:hAnsi="Times New Roman" w:cs="Times New Roman"/>
              <w:b/>
              <w:kern w:val="28"/>
              <w:sz w:val="20"/>
              <w:szCs w:val="20"/>
            </w:rPr>
            <w:t>оперативни</w:t>
          </w:r>
          <w:proofErr w:type="spellEnd"/>
          <w:r w:rsidRPr="00596A90">
            <w:rPr>
              <w:rFonts w:ascii="Times New Roman" w:hAnsi="Times New Roman" w:cs="Times New Roman"/>
              <w:b/>
              <w:kern w:val="28"/>
              <w:sz w:val="20"/>
              <w:szCs w:val="20"/>
            </w:rPr>
            <w:t xml:space="preserve"> </w:t>
          </w:r>
          <w:proofErr w:type="spellStart"/>
          <w:r w:rsidRPr="00596A90">
            <w:rPr>
              <w:rFonts w:ascii="Times New Roman" w:hAnsi="Times New Roman" w:cs="Times New Roman"/>
              <w:b/>
              <w:kern w:val="28"/>
              <w:sz w:val="20"/>
              <w:szCs w:val="20"/>
            </w:rPr>
            <w:t>програми</w:t>
          </w:r>
          <w:proofErr w:type="spellEnd"/>
          <w:r w:rsidRPr="00596A90">
            <w:rPr>
              <w:rFonts w:ascii="Times New Roman" w:hAnsi="Times New Roman" w:cs="Times New Roman"/>
              <w:b/>
              <w:kern w:val="28"/>
              <w:sz w:val="20"/>
              <w:szCs w:val="20"/>
            </w:rPr>
            <w:t xml:space="preserve">, </w:t>
          </w:r>
          <w:proofErr w:type="spellStart"/>
          <w:r w:rsidRPr="00596A90">
            <w:rPr>
              <w:rFonts w:ascii="Times New Roman" w:hAnsi="Times New Roman" w:cs="Times New Roman"/>
              <w:b/>
              <w:kern w:val="28"/>
              <w:sz w:val="20"/>
              <w:szCs w:val="20"/>
            </w:rPr>
            <w:t>фин</w:t>
          </w:r>
          <w:r w:rsidR="004C188D">
            <w:rPr>
              <w:rFonts w:ascii="Times New Roman" w:hAnsi="Times New Roman" w:cs="Times New Roman"/>
              <w:b/>
              <w:kern w:val="28"/>
              <w:sz w:val="20"/>
              <w:szCs w:val="20"/>
            </w:rPr>
            <w:t>ансирани</w:t>
          </w:r>
          <w:proofErr w:type="spellEnd"/>
          <w:r w:rsidR="004C188D">
            <w:rPr>
              <w:rFonts w:ascii="Times New Roman" w:hAnsi="Times New Roman" w:cs="Times New Roman"/>
              <w:b/>
              <w:kern w:val="28"/>
              <w:sz w:val="20"/>
              <w:szCs w:val="20"/>
            </w:rPr>
            <w:t xml:space="preserve"> </w:t>
          </w:r>
          <w:proofErr w:type="spellStart"/>
          <w:r w:rsidR="004C188D">
            <w:rPr>
              <w:rFonts w:ascii="Times New Roman" w:hAnsi="Times New Roman" w:cs="Times New Roman"/>
              <w:b/>
              <w:kern w:val="28"/>
              <w:sz w:val="20"/>
              <w:szCs w:val="20"/>
            </w:rPr>
            <w:t>от</w:t>
          </w:r>
          <w:proofErr w:type="spellEnd"/>
          <w:r w:rsidR="004C188D">
            <w:rPr>
              <w:rFonts w:ascii="Times New Roman" w:hAnsi="Times New Roman" w:cs="Times New Roman"/>
              <w:b/>
              <w:kern w:val="28"/>
              <w:sz w:val="20"/>
              <w:szCs w:val="20"/>
            </w:rPr>
            <w:t xml:space="preserve"> ЕС в </w:t>
          </w:r>
          <w:proofErr w:type="spellStart"/>
          <w:r w:rsidR="004C188D">
            <w:rPr>
              <w:rFonts w:ascii="Times New Roman" w:hAnsi="Times New Roman" w:cs="Times New Roman"/>
              <w:b/>
              <w:kern w:val="28"/>
              <w:sz w:val="20"/>
              <w:szCs w:val="20"/>
            </w:rPr>
            <w:t>периода</w:t>
          </w:r>
          <w:proofErr w:type="spellEnd"/>
          <w:r w:rsidR="004C188D">
            <w:rPr>
              <w:rFonts w:ascii="Times New Roman" w:hAnsi="Times New Roman" w:cs="Times New Roman"/>
              <w:b/>
              <w:kern w:val="28"/>
              <w:sz w:val="20"/>
              <w:szCs w:val="20"/>
            </w:rPr>
            <w:t xml:space="preserve"> 2014-</w:t>
          </w:r>
          <w:r w:rsidRPr="00596A90">
            <w:rPr>
              <w:rFonts w:ascii="Times New Roman" w:hAnsi="Times New Roman" w:cs="Times New Roman"/>
              <w:b/>
              <w:kern w:val="28"/>
              <w:sz w:val="20"/>
              <w:szCs w:val="20"/>
            </w:rPr>
            <w:t xml:space="preserve">2020 г. </w:t>
          </w:r>
          <w:proofErr w:type="spellStart"/>
          <w:r w:rsidRPr="00596A90">
            <w:rPr>
              <w:rFonts w:ascii="Times New Roman" w:hAnsi="Times New Roman" w:cs="Times New Roman"/>
              <w:b/>
              <w:kern w:val="28"/>
              <w:sz w:val="20"/>
              <w:szCs w:val="20"/>
            </w:rPr>
            <w:t>Предложения</w:t>
          </w:r>
          <w:proofErr w:type="spellEnd"/>
          <w:r w:rsidRPr="00596A90">
            <w:rPr>
              <w:rFonts w:ascii="Times New Roman" w:hAnsi="Times New Roman" w:cs="Times New Roman"/>
              <w:b/>
              <w:kern w:val="28"/>
              <w:sz w:val="20"/>
              <w:szCs w:val="20"/>
            </w:rPr>
            <w:t xml:space="preserve"> </w:t>
          </w:r>
          <w:proofErr w:type="spellStart"/>
          <w:r w:rsidRPr="00596A90">
            <w:rPr>
              <w:rFonts w:ascii="Times New Roman" w:hAnsi="Times New Roman" w:cs="Times New Roman"/>
              <w:b/>
              <w:kern w:val="28"/>
              <w:sz w:val="20"/>
              <w:szCs w:val="20"/>
            </w:rPr>
            <w:t>за</w:t>
          </w:r>
          <w:proofErr w:type="spellEnd"/>
          <w:r w:rsidRPr="00596A90">
            <w:rPr>
              <w:rFonts w:ascii="Times New Roman" w:hAnsi="Times New Roman" w:cs="Times New Roman"/>
              <w:b/>
              <w:kern w:val="28"/>
              <w:sz w:val="20"/>
              <w:szCs w:val="20"/>
            </w:rPr>
            <w:t xml:space="preserve"> </w:t>
          </w:r>
          <w:proofErr w:type="spellStart"/>
          <w:r w:rsidRPr="00596A90">
            <w:rPr>
              <w:rFonts w:ascii="Times New Roman" w:hAnsi="Times New Roman" w:cs="Times New Roman"/>
              <w:b/>
              <w:kern w:val="28"/>
              <w:sz w:val="20"/>
              <w:szCs w:val="20"/>
            </w:rPr>
            <w:t>обхват</w:t>
          </w:r>
          <w:proofErr w:type="spellEnd"/>
          <w:r w:rsidRPr="00596A90">
            <w:rPr>
              <w:rFonts w:ascii="Times New Roman" w:hAnsi="Times New Roman" w:cs="Times New Roman"/>
              <w:b/>
              <w:kern w:val="28"/>
              <w:sz w:val="20"/>
              <w:szCs w:val="20"/>
            </w:rPr>
            <w:t xml:space="preserve"> </w:t>
          </w:r>
          <w:proofErr w:type="spellStart"/>
          <w:r w:rsidRPr="00596A90">
            <w:rPr>
              <w:rFonts w:ascii="Times New Roman" w:hAnsi="Times New Roman" w:cs="Times New Roman"/>
              <w:b/>
              <w:kern w:val="28"/>
              <w:sz w:val="20"/>
              <w:szCs w:val="20"/>
            </w:rPr>
            <w:t>на</w:t>
          </w:r>
          <w:proofErr w:type="spellEnd"/>
          <w:r w:rsidRPr="00596A90">
            <w:rPr>
              <w:rFonts w:ascii="Times New Roman" w:hAnsi="Times New Roman" w:cs="Times New Roman"/>
              <w:b/>
              <w:kern w:val="28"/>
              <w:sz w:val="20"/>
              <w:szCs w:val="20"/>
            </w:rPr>
            <w:t xml:space="preserve"> </w:t>
          </w:r>
          <w:proofErr w:type="spellStart"/>
          <w:r w:rsidRPr="00596A90">
            <w:rPr>
              <w:rFonts w:ascii="Times New Roman" w:hAnsi="Times New Roman" w:cs="Times New Roman"/>
              <w:b/>
              <w:kern w:val="28"/>
              <w:sz w:val="20"/>
              <w:szCs w:val="20"/>
            </w:rPr>
            <w:t>дейностите</w:t>
          </w:r>
          <w:proofErr w:type="spellEnd"/>
          <w:r w:rsidRPr="00596A90">
            <w:rPr>
              <w:rFonts w:ascii="Times New Roman" w:hAnsi="Times New Roman" w:cs="Times New Roman"/>
              <w:b/>
              <w:kern w:val="28"/>
              <w:sz w:val="20"/>
              <w:szCs w:val="20"/>
            </w:rPr>
            <w:t xml:space="preserve"> и </w:t>
          </w:r>
          <w:proofErr w:type="spellStart"/>
          <w:r w:rsidRPr="00596A90">
            <w:rPr>
              <w:rFonts w:ascii="Times New Roman" w:hAnsi="Times New Roman" w:cs="Times New Roman"/>
              <w:b/>
              <w:kern w:val="28"/>
              <w:sz w:val="20"/>
              <w:szCs w:val="20"/>
            </w:rPr>
            <w:t>подход</w:t>
          </w:r>
          <w:proofErr w:type="spellEnd"/>
          <w:r w:rsidRPr="00596A90">
            <w:rPr>
              <w:rFonts w:ascii="Times New Roman" w:hAnsi="Times New Roman" w:cs="Times New Roman"/>
              <w:b/>
              <w:kern w:val="28"/>
              <w:sz w:val="20"/>
              <w:szCs w:val="20"/>
            </w:rPr>
            <w:t xml:space="preserve"> </w:t>
          </w:r>
          <w:proofErr w:type="spellStart"/>
          <w:r w:rsidRPr="00596A90">
            <w:rPr>
              <w:rFonts w:ascii="Times New Roman" w:hAnsi="Times New Roman" w:cs="Times New Roman"/>
              <w:b/>
              <w:kern w:val="28"/>
              <w:sz w:val="20"/>
              <w:szCs w:val="20"/>
            </w:rPr>
            <w:t>за</w:t>
          </w:r>
          <w:proofErr w:type="spellEnd"/>
          <w:r w:rsidRPr="00596A90">
            <w:rPr>
              <w:rFonts w:ascii="Times New Roman" w:hAnsi="Times New Roman" w:cs="Times New Roman"/>
              <w:b/>
              <w:kern w:val="28"/>
              <w:sz w:val="20"/>
              <w:szCs w:val="20"/>
            </w:rPr>
            <w:t xml:space="preserve"> </w:t>
          </w:r>
          <w:proofErr w:type="spellStart"/>
          <w:r w:rsidRPr="00596A90">
            <w:rPr>
              <w:rFonts w:ascii="Times New Roman" w:hAnsi="Times New Roman" w:cs="Times New Roman"/>
              <w:b/>
              <w:kern w:val="28"/>
              <w:sz w:val="20"/>
              <w:szCs w:val="20"/>
            </w:rPr>
            <w:t>остойностяване</w:t>
          </w:r>
          <w:proofErr w:type="spellEnd"/>
        </w:p>
      </w:tc>
    </w:tr>
    <w:tr w:rsidR="00107543" w:rsidRPr="00B377E8" w:rsidTr="00DE7E64">
      <w:tc>
        <w:tcPr>
          <w:tcW w:w="5000" w:type="pct"/>
          <w:shd w:val="clear" w:color="auto" w:fill="auto"/>
        </w:tcPr>
        <w:p w:rsidR="00107543" w:rsidRPr="00596A90" w:rsidRDefault="00107543" w:rsidP="004C188D">
          <w:pPr>
            <w:pStyle w:val="Title"/>
            <w:spacing w:line="276" w:lineRule="auto"/>
            <w:rPr>
              <w:sz w:val="20"/>
            </w:rPr>
          </w:pPr>
          <w:r w:rsidRPr="00596A90">
            <w:rPr>
              <w:rFonts w:eastAsia="Calibri"/>
              <w:sz w:val="20"/>
            </w:rPr>
            <w:t>„</w:t>
          </w:r>
          <w:proofErr w:type="spellStart"/>
          <w:r w:rsidRPr="00596A90">
            <w:rPr>
              <w:sz w:val="20"/>
            </w:rPr>
            <w:t>Консултантски</w:t>
          </w:r>
          <w:proofErr w:type="spellEnd"/>
          <w:r w:rsidRPr="00596A90">
            <w:rPr>
              <w:sz w:val="20"/>
            </w:rPr>
            <w:t xml:space="preserve"> </w:t>
          </w:r>
          <w:proofErr w:type="spellStart"/>
          <w:r w:rsidRPr="00596A90">
            <w:rPr>
              <w:sz w:val="20"/>
            </w:rPr>
            <w:t>услуги</w:t>
          </w:r>
          <w:proofErr w:type="spellEnd"/>
          <w:r w:rsidRPr="00596A90">
            <w:rPr>
              <w:sz w:val="20"/>
            </w:rPr>
            <w:t xml:space="preserve"> </w:t>
          </w:r>
          <w:proofErr w:type="spellStart"/>
          <w:r w:rsidRPr="00596A90">
            <w:rPr>
              <w:sz w:val="20"/>
            </w:rPr>
            <w:t>за</w:t>
          </w:r>
          <w:proofErr w:type="spellEnd"/>
          <w:r w:rsidRPr="00596A90">
            <w:rPr>
              <w:sz w:val="20"/>
            </w:rPr>
            <w:t xml:space="preserve"> </w:t>
          </w:r>
          <w:proofErr w:type="spellStart"/>
          <w:r w:rsidRPr="00596A90">
            <w:rPr>
              <w:sz w:val="20"/>
            </w:rPr>
            <w:t>определяне</w:t>
          </w:r>
          <w:proofErr w:type="spellEnd"/>
          <w:r w:rsidRPr="00596A90">
            <w:rPr>
              <w:sz w:val="20"/>
            </w:rPr>
            <w:t xml:space="preserve"> </w:t>
          </w:r>
          <w:proofErr w:type="spellStart"/>
          <w:r w:rsidRPr="00596A90">
            <w:rPr>
              <w:sz w:val="20"/>
            </w:rPr>
            <w:t>на</w:t>
          </w:r>
          <w:proofErr w:type="spellEnd"/>
          <w:r w:rsidRPr="00596A90">
            <w:rPr>
              <w:sz w:val="20"/>
            </w:rPr>
            <w:t xml:space="preserve"> </w:t>
          </w:r>
          <w:proofErr w:type="spellStart"/>
          <w:r w:rsidRPr="00596A90">
            <w:rPr>
              <w:sz w:val="20"/>
            </w:rPr>
            <w:t>унифицирани</w:t>
          </w:r>
          <w:proofErr w:type="spellEnd"/>
          <w:r w:rsidRPr="00596A90">
            <w:rPr>
              <w:sz w:val="20"/>
            </w:rPr>
            <w:t xml:space="preserve"> </w:t>
          </w:r>
          <w:proofErr w:type="spellStart"/>
          <w:r w:rsidRPr="00596A90">
            <w:rPr>
              <w:sz w:val="20"/>
            </w:rPr>
            <w:t>ставки</w:t>
          </w:r>
          <w:proofErr w:type="spellEnd"/>
          <w:r w:rsidRPr="00596A90">
            <w:rPr>
              <w:sz w:val="20"/>
            </w:rPr>
            <w:t xml:space="preserve"> </w:t>
          </w:r>
          <w:proofErr w:type="spellStart"/>
          <w:r w:rsidRPr="00596A90">
            <w:rPr>
              <w:sz w:val="20"/>
            </w:rPr>
            <w:t>за</w:t>
          </w:r>
          <w:proofErr w:type="spellEnd"/>
          <w:r w:rsidRPr="00596A90">
            <w:rPr>
              <w:sz w:val="20"/>
            </w:rPr>
            <w:t xml:space="preserve"> </w:t>
          </w:r>
          <w:proofErr w:type="spellStart"/>
          <w:r w:rsidRPr="00596A90">
            <w:rPr>
              <w:sz w:val="20"/>
            </w:rPr>
            <w:t>разходите</w:t>
          </w:r>
          <w:proofErr w:type="spellEnd"/>
          <w:r w:rsidRPr="00596A90">
            <w:rPr>
              <w:sz w:val="20"/>
            </w:rPr>
            <w:t xml:space="preserve"> </w:t>
          </w:r>
          <w:proofErr w:type="spellStart"/>
          <w:r w:rsidRPr="00596A90">
            <w:rPr>
              <w:sz w:val="20"/>
            </w:rPr>
            <w:t>за</w:t>
          </w:r>
          <w:proofErr w:type="spellEnd"/>
          <w:r w:rsidRPr="00596A90">
            <w:rPr>
              <w:sz w:val="20"/>
            </w:rPr>
            <w:t xml:space="preserve"> </w:t>
          </w:r>
          <w:proofErr w:type="spellStart"/>
          <w:r w:rsidRPr="00596A90">
            <w:rPr>
              <w:sz w:val="20"/>
            </w:rPr>
            <w:t>дейности</w:t>
          </w:r>
          <w:proofErr w:type="spellEnd"/>
          <w:r w:rsidRPr="00596A90">
            <w:rPr>
              <w:sz w:val="20"/>
            </w:rPr>
            <w:t xml:space="preserve">, </w:t>
          </w:r>
          <w:proofErr w:type="spellStart"/>
          <w:r w:rsidRPr="00596A90">
            <w:rPr>
              <w:sz w:val="20"/>
            </w:rPr>
            <w:t>изпълнявани</w:t>
          </w:r>
          <w:proofErr w:type="spellEnd"/>
          <w:r w:rsidRPr="00596A90">
            <w:rPr>
              <w:sz w:val="20"/>
            </w:rPr>
            <w:t xml:space="preserve"> </w:t>
          </w:r>
          <w:proofErr w:type="spellStart"/>
          <w:r w:rsidRPr="00596A90">
            <w:rPr>
              <w:sz w:val="20"/>
            </w:rPr>
            <w:t>със</w:t>
          </w:r>
          <w:proofErr w:type="spellEnd"/>
          <w:r w:rsidRPr="00596A90">
            <w:rPr>
              <w:sz w:val="20"/>
            </w:rPr>
            <w:t xml:space="preserve"> </w:t>
          </w:r>
          <w:proofErr w:type="spellStart"/>
          <w:r w:rsidRPr="00596A90">
            <w:rPr>
              <w:sz w:val="20"/>
            </w:rPr>
            <w:t>собствени</w:t>
          </w:r>
          <w:proofErr w:type="spellEnd"/>
          <w:r w:rsidRPr="00596A90">
            <w:rPr>
              <w:sz w:val="20"/>
            </w:rPr>
            <w:t xml:space="preserve"> </w:t>
          </w:r>
          <w:proofErr w:type="spellStart"/>
          <w:r w:rsidRPr="00596A90">
            <w:rPr>
              <w:sz w:val="20"/>
            </w:rPr>
            <w:t>ресурси</w:t>
          </w:r>
          <w:proofErr w:type="spellEnd"/>
          <w:r w:rsidRPr="00596A90">
            <w:rPr>
              <w:sz w:val="20"/>
            </w:rPr>
            <w:t xml:space="preserve"> </w:t>
          </w:r>
          <w:proofErr w:type="spellStart"/>
          <w:r w:rsidRPr="00596A90">
            <w:rPr>
              <w:sz w:val="20"/>
            </w:rPr>
            <w:t>от</w:t>
          </w:r>
          <w:proofErr w:type="spellEnd"/>
          <w:r w:rsidRPr="00596A90">
            <w:rPr>
              <w:sz w:val="20"/>
            </w:rPr>
            <w:t xml:space="preserve"> </w:t>
          </w:r>
          <w:proofErr w:type="spellStart"/>
          <w:r w:rsidRPr="00596A90">
            <w:rPr>
              <w:sz w:val="20"/>
            </w:rPr>
            <w:t>бенефициентите</w:t>
          </w:r>
          <w:proofErr w:type="spellEnd"/>
          <w:r w:rsidRPr="00596A90">
            <w:rPr>
              <w:sz w:val="20"/>
            </w:rPr>
            <w:t xml:space="preserve"> </w:t>
          </w:r>
          <w:proofErr w:type="spellStart"/>
          <w:r w:rsidRPr="00596A90">
            <w:rPr>
              <w:sz w:val="20"/>
            </w:rPr>
            <w:t>по</w:t>
          </w:r>
          <w:proofErr w:type="spellEnd"/>
          <w:r w:rsidRPr="00596A90">
            <w:rPr>
              <w:sz w:val="20"/>
            </w:rPr>
            <w:t xml:space="preserve"> </w:t>
          </w:r>
          <w:proofErr w:type="spellStart"/>
          <w:r w:rsidRPr="00596A90">
            <w:rPr>
              <w:sz w:val="20"/>
            </w:rPr>
            <w:t>проекти</w:t>
          </w:r>
          <w:proofErr w:type="spellEnd"/>
          <w:r w:rsidRPr="00596A90">
            <w:rPr>
              <w:sz w:val="20"/>
            </w:rPr>
            <w:t xml:space="preserve">, </w:t>
          </w:r>
          <w:proofErr w:type="spellStart"/>
          <w:r w:rsidRPr="00596A90">
            <w:rPr>
              <w:sz w:val="20"/>
            </w:rPr>
            <w:t>финансирани</w:t>
          </w:r>
          <w:proofErr w:type="spellEnd"/>
          <w:r w:rsidRPr="00596A90">
            <w:rPr>
              <w:sz w:val="20"/>
            </w:rPr>
            <w:t xml:space="preserve"> </w:t>
          </w:r>
          <w:proofErr w:type="spellStart"/>
          <w:r w:rsidRPr="00596A90">
            <w:rPr>
              <w:sz w:val="20"/>
            </w:rPr>
            <w:t>със</w:t>
          </w:r>
          <w:proofErr w:type="spellEnd"/>
          <w:r w:rsidRPr="00596A90">
            <w:rPr>
              <w:sz w:val="20"/>
            </w:rPr>
            <w:t xml:space="preserve"> </w:t>
          </w:r>
          <w:proofErr w:type="spellStart"/>
          <w:r w:rsidRPr="00596A90">
            <w:rPr>
              <w:sz w:val="20"/>
            </w:rPr>
            <w:t>средства</w:t>
          </w:r>
          <w:proofErr w:type="spellEnd"/>
          <w:r w:rsidRPr="00596A90">
            <w:rPr>
              <w:sz w:val="20"/>
            </w:rPr>
            <w:t xml:space="preserve"> </w:t>
          </w:r>
          <w:proofErr w:type="spellStart"/>
          <w:r w:rsidRPr="00596A90">
            <w:rPr>
              <w:sz w:val="20"/>
            </w:rPr>
            <w:t>от</w:t>
          </w:r>
          <w:proofErr w:type="spellEnd"/>
          <w:r w:rsidRPr="00596A90">
            <w:rPr>
              <w:sz w:val="20"/>
            </w:rPr>
            <w:t xml:space="preserve"> ЕС</w:t>
          </w:r>
          <w:r w:rsidRPr="00596A90">
            <w:rPr>
              <w:rFonts w:eastAsia="Calibri"/>
              <w:sz w:val="20"/>
            </w:rPr>
            <w:t>”</w:t>
          </w:r>
        </w:p>
      </w:tc>
    </w:tr>
  </w:tbl>
  <w:p w:rsidR="00107543" w:rsidRPr="00BB0089" w:rsidRDefault="00107543" w:rsidP="004E0ACF">
    <w:pPr>
      <w:pStyle w:val="Header"/>
      <w:jc w:val="right"/>
      <w:rPr>
        <w:rFonts w:ascii="Times New Roman" w:hAnsi="Times New Roman" w:cs="Times New Roman"/>
        <w:b/>
        <w:sz w:val="24"/>
        <w:szCs w:val="24"/>
      </w:rPr>
    </w:pPr>
  </w:p>
  <w:p w:rsidR="00107543" w:rsidRPr="00BB0089" w:rsidRDefault="00107543" w:rsidP="004E0ACF">
    <w:pPr>
      <w:pStyle w:val="Header"/>
      <w:jc w:val="right"/>
      <w:rPr>
        <w:rFonts w:ascii="Times New Roman" w:hAnsi="Times New Roman" w:cs="Times New Roman"/>
        <w:b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7543" w:rsidRDefault="00107543">
    <w:pPr>
      <w:pStyle w:val="Header"/>
    </w:pPr>
    <w:r w:rsidRPr="00596A90">
      <w:rPr>
        <w:noProof/>
      </w:rPr>
      <w:drawing>
        <wp:inline distT="0" distB="0" distL="0" distR="0" wp14:anchorId="2BA8E74B" wp14:editId="09BDE3AB">
          <wp:extent cx="6120130" cy="610065"/>
          <wp:effectExtent l="19050" t="0" r="0" b="0"/>
          <wp:docPr id="5" name="Picture 5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100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D27E2E"/>
    <w:multiLevelType w:val="hybridMultilevel"/>
    <w:tmpl w:val="1374AC60"/>
    <w:lvl w:ilvl="0" w:tplc="C17A0776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1A6B36"/>
    <w:multiLevelType w:val="hybridMultilevel"/>
    <w:tmpl w:val="A1EA257A"/>
    <w:lvl w:ilvl="0" w:tplc="B25058E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DA786D"/>
    <w:multiLevelType w:val="hybridMultilevel"/>
    <w:tmpl w:val="8D603A82"/>
    <w:lvl w:ilvl="0" w:tplc="C17A0776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A32787"/>
    <w:multiLevelType w:val="hybridMultilevel"/>
    <w:tmpl w:val="E6F4B3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166F48"/>
    <w:multiLevelType w:val="hybridMultilevel"/>
    <w:tmpl w:val="D958A544"/>
    <w:lvl w:ilvl="0" w:tplc="0402000F">
      <w:start w:val="1"/>
      <w:numFmt w:val="decimal"/>
      <w:lvlText w:val="%1."/>
      <w:lvlJc w:val="left"/>
      <w:pPr>
        <w:ind w:left="2203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D82595"/>
    <w:multiLevelType w:val="hybridMultilevel"/>
    <w:tmpl w:val="3DF410F2"/>
    <w:lvl w:ilvl="0" w:tplc="84145A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3D3"/>
    <w:rsid w:val="00027EDF"/>
    <w:rsid w:val="000A147D"/>
    <w:rsid w:val="000A258B"/>
    <w:rsid w:val="000A4109"/>
    <w:rsid w:val="000A5AD8"/>
    <w:rsid w:val="000D37A3"/>
    <w:rsid w:val="00107543"/>
    <w:rsid w:val="001274D9"/>
    <w:rsid w:val="00154B29"/>
    <w:rsid w:val="001620A0"/>
    <w:rsid w:val="00165ABB"/>
    <w:rsid w:val="001726E6"/>
    <w:rsid w:val="00173952"/>
    <w:rsid w:val="00182BD8"/>
    <w:rsid w:val="001C1C41"/>
    <w:rsid w:val="001D1EEB"/>
    <w:rsid w:val="001E3E50"/>
    <w:rsid w:val="00213FC1"/>
    <w:rsid w:val="00227843"/>
    <w:rsid w:val="00232E14"/>
    <w:rsid w:val="00234488"/>
    <w:rsid w:val="00261D66"/>
    <w:rsid w:val="002805A4"/>
    <w:rsid w:val="002A6CF9"/>
    <w:rsid w:val="002E18E6"/>
    <w:rsid w:val="0033315C"/>
    <w:rsid w:val="003338E5"/>
    <w:rsid w:val="00333CD0"/>
    <w:rsid w:val="00365B89"/>
    <w:rsid w:val="00372A2B"/>
    <w:rsid w:val="00393752"/>
    <w:rsid w:val="003A3C2E"/>
    <w:rsid w:val="003B6EEB"/>
    <w:rsid w:val="003C5E55"/>
    <w:rsid w:val="003D1120"/>
    <w:rsid w:val="00406D50"/>
    <w:rsid w:val="00417772"/>
    <w:rsid w:val="00424A9B"/>
    <w:rsid w:val="0044582B"/>
    <w:rsid w:val="00463458"/>
    <w:rsid w:val="004C188D"/>
    <w:rsid w:val="004C3609"/>
    <w:rsid w:val="004C7502"/>
    <w:rsid w:val="004E0ACF"/>
    <w:rsid w:val="005400E3"/>
    <w:rsid w:val="0054100D"/>
    <w:rsid w:val="00592499"/>
    <w:rsid w:val="00596974"/>
    <w:rsid w:val="00596A90"/>
    <w:rsid w:val="005A2F3A"/>
    <w:rsid w:val="005C1134"/>
    <w:rsid w:val="005E6C1B"/>
    <w:rsid w:val="005F22A6"/>
    <w:rsid w:val="00620020"/>
    <w:rsid w:val="0065580B"/>
    <w:rsid w:val="006640B2"/>
    <w:rsid w:val="00671CE6"/>
    <w:rsid w:val="006863CF"/>
    <w:rsid w:val="006C12A0"/>
    <w:rsid w:val="006C6B0A"/>
    <w:rsid w:val="006D0CA5"/>
    <w:rsid w:val="00714852"/>
    <w:rsid w:val="007337D5"/>
    <w:rsid w:val="00760185"/>
    <w:rsid w:val="007820AB"/>
    <w:rsid w:val="007A0261"/>
    <w:rsid w:val="007C6D3C"/>
    <w:rsid w:val="007D6D5A"/>
    <w:rsid w:val="00820230"/>
    <w:rsid w:val="008373BD"/>
    <w:rsid w:val="00842A32"/>
    <w:rsid w:val="00842D73"/>
    <w:rsid w:val="00842F46"/>
    <w:rsid w:val="00863376"/>
    <w:rsid w:val="008640EC"/>
    <w:rsid w:val="0088290C"/>
    <w:rsid w:val="00886947"/>
    <w:rsid w:val="008A658F"/>
    <w:rsid w:val="008B1285"/>
    <w:rsid w:val="008B18B2"/>
    <w:rsid w:val="008C116E"/>
    <w:rsid w:val="008D17C9"/>
    <w:rsid w:val="008F33EC"/>
    <w:rsid w:val="00910A19"/>
    <w:rsid w:val="0095353A"/>
    <w:rsid w:val="00965122"/>
    <w:rsid w:val="00970773"/>
    <w:rsid w:val="009771D6"/>
    <w:rsid w:val="009D0EBE"/>
    <w:rsid w:val="009F278F"/>
    <w:rsid w:val="00A34A10"/>
    <w:rsid w:val="00A47762"/>
    <w:rsid w:val="00A5338B"/>
    <w:rsid w:val="00A81772"/>
    <w:rsid w:val="00A93A3B"/>
    <w:rsid w:val="00A93BF9"/>
    <w:rsid w:val="00AB043D"/>
    <w:rsid w:val="00AC5CCA"/>
    <w:rsid w:val="00AE40D0"/>
    <w:rsid w:val="00B1202B"/>
    <w:rsid w:val="00B9399F"/>
    <w:rsid w:val="00BA295A"/>
    <w:rsid w:val="00BB0089"/>
    <w:rsid w:val="00BC7A6D"/>
    <w:rsid w:val="00BD20B5"/>
    <w:rsid w:val="00C06E1E"/>
    <w:rsid w:val="00C50B35"/>
    <w:rsid w:val="00C71111"/>
    <w:rsid w:val="00C737F0"/>
    <w:rsid w:val="00C91037"/>
    <w:rsid w:val="00CB322D"/>
    <w:rsid w:val="00D23C84"/>
    <w:rsid w:val="00D565A3"/>
    <w:rsid w:val="00DA3C26"/>
    <w:rsid w:val="00DD43D3"/>
    <w:rsid w:val="00DE7E64"/>
    <w:rsid w:val="00E15C5A"/>
    <w:rsid w:val="00E567F3"/>
    <w:rsid w:val="00E571D5"/>
    <w:rsid w:val="00E66EE9"/>
    <w:rsid w:val="00E865E6"/>
    <w:rsid w:val="00E87191"/>
    <w:rsid w:val="00E94F62"/>
    <w:rsid w:val="00EC79D1"/>
    <w:rsid w:val="00F62145"/>
    <w:rsid w:val="00F85533"/>
    <w:rsid w:val="00F9737B"/>
    <w:rsid w:val="00FC0C75"/>
    <w:rsid w:val="00FD2D87"/>
    <w:rsid w:val="00FE5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34BFDF6E-2114-4E7D-9A04-96FCC6C9E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D43D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A6C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A6CF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A6CF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6C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6CF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6C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6CF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E0AC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0ACF"/>
  </w:style>
  <w:style w:type="paragraph" w:styleId="Footer">
    <w:name w:val="footer"/>
    <w:aliases w:val="ft"/>
    <w:basedOn w:val="Normal"/>
    <w:link w:val="FooterChar"/>
    <w:uiPriority w:val="99"/>
    <w:unhideWhenUsed/>
    <w:rsid w:val="004E0AC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aliases w:val="ft Char"/>
    <w:basedOn w:val="DefaultParagraphFont"/>
    <w:link w:val="Footer"/>
    <w:uiPriority w:val="99"/>
    <w:rsid w:val="004E0ACF"/>
  </w:style>
  <w:style w:type="paragraph" w:styleId="Title">
    <w:name w:val="Title"/>
    <w:aliases w:val="Char Char, Char"/>
    <w:basedOn w:val="Normal"/>
    <w:link w:val="TitleChar"/>
    <w:uiPriority w:val="10"/>
    <w:qFormat/>
    <w:rsid w:val="00596A9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itleChar">
    <w:name w:val="Title Char"/>
    <w:aliases w:val="Char Char Char, Char Char"/>
    <w:basedOn w:val="DefaultParagraphFont"/>
    <w:link w:val="Title"/>
    <w:uiPriority w:val="10"/>
    <w:rsid w:val="00596A90"/>
    <w:rPr>
      <w:rFonts w:ascii="Times New Roman" w:eastAsia="Times New Roman" w:hAnsi="Times New Roman" w:cs="Times New Roman"/>
      <w:b/>
      <w:sz w:val="28"/>
      <w:szCs w:val="20"/>
    </w:rPr>
  </w:style>
  <w:style w:type="character" w:styleId="Hyperlink">
    <w:name w:val="Hyperlink"/>
    <w:basedOn w:val="DefaultParagraphFont"/>
    <w:uiPriority w:val="99"/>
    <w:unhideWhenUsed/>
    <w:rsid w:val="00DE7E6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50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334C0E-358B-4B43-9429-DDB63FECF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AFA OOD</Company>
  <LinksUpToDate>false</LinksUpToDate>
  <CharactersWithSpaces>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x4</dc:creator>
  <cp:lastModifiedBy>KateG</cp:lastModifiedBy>
  <cp:revision>6</cp:revision>
  <dcterms:created xsi:type="dcterms:W3CDTF">2015-03-08T17:54:00Z</dcterms:created>
  <dcterms:modified xsi:type="dcterms:W3CDTF">2015-03-21T05:57:00Z</dcterms:modified>
</cp:coreProperties>
</file>